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5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D3D3D"/>
          <w:spacing w:val="0"/>
          <w:sz w:val="27"/>
          <w:szCs w:val="27"/>
        </w:rPr>
      </w:pPr>
      <w:bookmarkStart w:id="2" w:name="_GoBack"/>
      <w:bookmarkEnd w:id="2"/>
      <w:r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7"/>
          <w:szCs w:val="27"/>
          <w:shd w:val="clear" w:fill="FFFFFF"/>
        </w:rPr>
        <w:t>关于2019年广发证券大学生微创业行动微创业项目征集的通知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各高校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KAB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创业俱乐部：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为落实国家创新创业政策，推动与扶持大学生微创业行动，活跃高校创新创业氛围，服务乡村振兴战略，激励大学生返乡创业，搭建风投机构与创业青年洽谈路演平台，在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2015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-2018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年成功举办大学生微创业行动的基础上，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KAB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全国推广办公室与广发证券社会公益基金会联合举办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年广发证券大学生微创业行动。活动主要内容有：微创业项目征集与奖励、微创营、百所高校微创业协办及微创业成果发布会等一系列活动。该活动得到广发证券股份有限公司、中国青年报社及百多所高校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KAB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创业俱乐部的支持。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现将大学生微创业项目征集说明如下：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shd w:val="clear" w:fill="FFFFFF"/>
        </w:rPr>
        <w:t>一、活动时间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-9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30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shd w:val="clear" w:fill="FFFFFF"/>
        </w:rPr>
        <w:t>二、活动主题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今年活动以“寻找互联网梦想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+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”为主题，通过微创业项目征集寻找好的微创业项目，给予大学生创业者以资金扶持和微创业导师指导，鼓励大学生积极投身创业行动。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shd w:val="clear" w:fill="FFFFFF"/>
        </w:rPr>
        <w:t>三、组织机构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主办单位：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KAB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全国推广办公室、广发证券社会公益基金会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支持单位：广发证券股份有限公司、中国青年报社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网络支持：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KAB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微信公号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(KABClub)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、广发证券社会公益基金会微信公号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(gfgy95575)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shd w:val="clear" w:fill="FFFFFF"/>
        </w:rPr>
        <w:t>四、征集对象及报名流程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1.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在校大学生及毕业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年内创业青年；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通过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KAB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微信公号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(KABClub)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、广发证券社会公益基金会微信公号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(gfgy95575)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、广发证券微信公号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(gf95575)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直接报名，提交微创业项目方案；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3.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微创业项目征集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所高校协办方，所有微创业项目方案发送至活动官方邮箱：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sz w:val="28"/>
          <w:szCs w:val="28"/>
          <w:u w:val="none"/>
          <w:shd w:val="clear" w:fill="FFFFFF"/>
          <w:lang w:val="en-US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sz w:val="28"/>
          <w:szCs w:val="28"/>
          <w:u w:val="none"/>
          <w:shd w:val="clear" w:fill="FFFFFF"/>
          <w:lang w:val="en-US"/>
        </w:rPr>
        <w:instrText xml:space="preserve"> HYPERLINK "mailto:kaboffice@qq.com%EF%BC%8C%E5%9C%A8%E9%82%AE%E4%BB%B6%E4%B8%BB%E9%A2%98%E5%86%99%E6%98%8E%E2%80%9C%E5%BE%AE%E5%88%9B%E4%B8%9A%E9%A1%B9%E7%9B%AE%E5%BE%81%E9%9B%86%E2%80%9D%E3%80%82" 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sz w:val="28"/>
          <w:szCs w:val="28"/>
          <w:u w:val="none"/>
          <w:shd w:val="clear" w:fill="FFFFFF"/>
          <w:lang w:val="en-US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t>kaboffice@qq.com，在邮件主题写明“微创业项目征集”；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sz w:val="28"/>
          <w:szCs w:val="28"/>
          <w:u w:val="none"/>
          <w:shd w:val="clear" w:fill="FFFFFF"/>
          <w:lang w:val="en-US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4.</w:t>
      </w:r>
      <w:bookmarkStart w:id="0" w:name="_Hlk510610474"/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微创业项目征集活动报名请填写《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年大学生微创业行动项目征集报名表》</w:t>
      </w:r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（见附件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5.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微创营设置东北区、华中区、西南区、华东区、东南区，活动报名请填写《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年广发证券大学生微创业行动微创营报名表》（见附件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6.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报名微创营的项目，自动进入全国微创业项目征集评选，不必重复报名。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shd w:val="clear" w:fill="FFFFFF"/>
        </w:rPr>
        <w:t>五、项目要求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大学生微创业项目征集活动具体要求如下：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1.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微创业项目计划书。面向在校大学生及毕业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年内的大学生个人或团队，提交内容主要包括以下模块：项目团队介绍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可以是个人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、项目商业模式、项目盈利能力、项目创新性、项目可持续性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计划书重点描述可操作性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、项目社会价值；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已实施的微创业项目。面向在校大学生及毕业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年内的大学生个人或团队，有正在实施的微创业项目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实施时间至少在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6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个月以上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，提交内容主要包括以下模块：项目团队介绍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可以是个人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、项目商业模式、项目盈利能力、项目创新性、项目可持续性、项目社会价值；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3.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互联网金融服务项目计划书。面向在校大学生及毕业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年内的大学生个人或团队，计划书内容为互联网金融服务方向，包括正在实施的互联网金融服务项目。提交内容主要包括以下模块：项目团队介绍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可以是个人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、项目商业模式、项目盈利能力、项目创新性、项目可持续性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计划书重点描述可操作性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、项目社会价值。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4.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乡村振兴创新项目，关注乡村振兴、返乡创业、扶贫等方面的微创业创新项目，可以是已经实施的项目，也可以提交创意计划书。提交内容主要包括以下模块：项目团队介绍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可以是个人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、项目商业模式、项目盈利能力、项目创新性、项目可持续性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计划书重点描述可操作性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、项目社会价值。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说明：请所有参加活动者提交微创业项目方案符合上述一方面要求即可，并按照上述内容模块提交，字数在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2500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字至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10000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字之间。活动主办方收到报名内容并经过审核后，在微信官网发布。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shd w:val="clear" w:fill="FFFFFF"/>
        </w:rPr>
        <w:t>六、项目评审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由活动主办方有关负责人、创业研究专家、新锐创业青年代表组成项目评审组，具体评审依据如下：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1.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由网络公众投票及专家评审结合的方式评选出微创业前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45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名获奖项目，前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名优秀项目入围总决赛。其中，网络公众投票占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20%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，专家评审占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80%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每个区域的微创营选出第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名项目入围总决赛（共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个项目入围）；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3.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总决赛中，</w:t>
      </w:r>
      <w:bookmarkStart w:id="1" w:name="_Hlk510605491"/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各区域微创营第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名和微创业项目征集前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</w:t>
      </w:r>
      <w:bookmarkEnd w:id="1"/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，共计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个项目进行总决赛，决出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个金奖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个银奖；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4.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最终评选出微创业金奖项目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个、银奖项目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个、铜奖项目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个，乡村振兴创新奖项目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个，优秀组织奖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优秀组织奖只针对该活动校内赛高校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5.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专家评审依据：将主要根据创业团队及项目商业模式、盈利能力、创新性、可持续性、社会价值等方面进行评审。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shd w:val="clear" w:fill="FFFFFF"/>
        </w:rPr>
        <w:t>七、活动奖励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大学生微创业项目征集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年创业扶持资金总额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万元，将评选出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个获奖项目及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个组织奖，具体奖励如下：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1.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大学生微创业行动获奖证书；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获奖代表受邀参加“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年大学生微创业行动成果发布会及总决赛项目路演”，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名获奖项目代表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(1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个获奖项目可选派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名代表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，主办方负责其交通、食宿；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个组织奖可各派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1-2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名代表参加活动，主办方负责其食宿，交通费自理；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3.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广发证券社会公益基金会为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佳金奖项目奖励创业扶持资金各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万元、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佳银奖项目奖励创业扶持资金各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万元、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佳铜奖项目奖励创业扶持资金各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万元，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佳乡村振兴创新奖项目奖励创业扶持资金各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万元，奖金总额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万元；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4.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微创业总决赛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个项目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各区域微创营第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名项目和微创业项目征集前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名项目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现场路演，并与天使投资、风投机构现场面对面交流；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5.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获奖代表直接加入微创业俱乐部，参与相关投融资活动。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shd w:val="clear" w:fill="FFFFFF"/>
        </w:rPr>
        <w:t> 八、活动推进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月，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年广发证券大学生微创业行动启动仪式暨微创业大讲堂；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-9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月，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年广发证券大学生微创业行动五周年暨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年大学生微创业论坛；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日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-9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30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日，微创业项目征集；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-10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月，东北区、华中区、西南区、华东区、东南区，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场广发证券大学生微创业行动微创营；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月下旬，微创业项目在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KAB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微信公号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(KABClub)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和广发证券社会公益基金会微信公号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(gfgy95575)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展示并开始网络公众投票；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11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月，大学生微创业行动项目征集与评选活动；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11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-12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月，大学生微创业项目总决赛暨微创业行动成果发布会，颁发证书及创业扶持奖金。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FF"/>
          <w:spacing w:val="0"/>
          <w:sz w:val="28"/>
          <w:szCs w:val="28"/>
          <w:shd w:val="clear" w:fill="FFFFFF"/>
        </w:rPr>
        <w:t>九、活动联系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KAB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全国推广办公室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联系人：王烁程</w:t>
      </w:r>
      <w:r>
        <w:rPr>
          <w:rFonts w:ascii="COLOR: black; FONT-SIZE: 10.5pt" w:hAnsi="COLOR: black; FONT-SIZE: 10.5pt" w:eastAsia="COLOR: black; FONT-SIZE: 10.5pt" w:cs="COLOR: black; FONT-SIZE: 10.5pt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13031137646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 杨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柳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010-64098513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    电子邮件：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sz w:val="28"/>
          <w:szCs w:val="28"/>
          <w:u w:val="none"/>
          <w:shd w:val="clear" w:fill="FFFFFF"/>
          <w:lang w:val="en-US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sz w:val="28"/>
          <w:szCs w:val="28"/>
          <w:u w:val="none"/>
          <w:shd w:val="clear" w:fill="FFFFFF"/>
          <w:lang w:val="en-US"/>
        </w:rPr>
        <w:instrText xml:space="preserve"> HYPERLINK "mailto:kaboffice@qq.com" 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sz w:val="28"/>
          <w:szCs w:val="28"/>
          <w:u w:val="none"/>
          <w:shd w:val="clear" w:fill="FFFFFF"/>
          <w:lang w:val="en-US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t>kaboffice@qq.com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sz w:val="28"/>
          <w:szCs w:val="28"/>
          <w:u w:val="none"/>
          <w:shd w:val="clear" w:fill="FFFFFF"/>
          <w:lang w:val="en-US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  <w:jc w:val="right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KAB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全国推广办公室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0" w:afterAutospacing="0" w:line="540" w:lineRule="atLeast"/>
        <w:ind w:left="0" w:right="0"/>
        <w:jc w:val="right"/>
      </w:pP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    2019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  <w:lang w:val="en-US"/>
        </w:rPr>
        <w:t>12</w:t>
      </w:r>
      <w:r>
        <w:rPr>
          <w:rFonts w:hint="eastAsia" w:ascii="仿宋" w:hAnsi="仿宋" w:eastAsia="仿宋" w:cs="仿宋"/>
          <w:b w:val="0"/>
          <w:i w:val="0"/>
          <w:caps w:val="0"/>
          <w:color w:val="656565"/>
          <w:spacing w:val="0"/>
          <w:sz w:val="28"/>
          <w:szCs w:val="28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LOR: black; FONT-SIZE: 10.5p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25C1C"/>
    <w:rsid w:val="2AD3324D"/>
    <w:rsid w:val="416F424F"/>
    <w:rsid w:val="47FC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妖</cp:lastModifiedBy>
  <cp:lastPrinted>2019-05-13T08:50:00Z</cp:lastPrinted>
  <dcterms:modified xsi:type="dcterms:W3CDTF">2019-05-13T09:11:57Z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